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E24" w:rsidRPr="00703CC6" w:rsidRDefault="004E0E24" w:rsidP="004E0E24">
      <w:pPr>
        <w:jc w:val="center"/>
        <w:rPr>
          <w:b/>
        </w:rPr>
      </w:pPr>
      <w:r w:rsidRPr="00703CC6">
        <w:rPr>
          <w:b/>
        </w:rPr>
        <w:t>Regulamin konkursu literackiego</w:t>
      </w:r>
    </w:p>
    <w:p w:rsidR="004E0E24" w:rsidRPr="00703CC6" w:rsidRDefault="00703CC6" w:rsidP="004E0E24">
      <w:pPr>
        <w:jc w:val="center"/>
        <w:rPr>
          <w:b/>
        </w:rPr>
      </w:pPr>
      <w:r w:rsidRPr="00703CC6">
        <w:rPr>
          <w:b/>
        </w:rPr>
        <w:t>p</w:t>
      </w:r>
      <w:r w:rsidR="004E0E24" w:rsidRPr="00703CC6">
        <w:rPr>
          <w:b/>
        </w:rPr>
        <w:t>t. „Nie taki diabeł straszny, jak go malują”</w:t>
      </w:r>
    </w:p>
    <w:p w:rsidR="004E0E24" w:rsidRDefault="004E0E24" w:rsidP="004E0E24"/>
    <w:p w:rsidR="004E0E24" w:rsidRPr="00703CC6" w:rsidRDefault="004E0E24" w:rsidP="004E0E24">
      <w:pPr>
        <w:rPr>
          <w:b/>
        </w:rPr>
      </w:pPr>
      <w:r w:rsidRPr="00703CC6">
        <w:rPr>
          <w:b/>
        </w:rPr>
        <w:t>I  Ustalenia wstępne</w:t>
      </w:r>
    </w:p>
    <w:p w:rsidR="004E0E24" w:rsidRDefault="004E0E24" w:rsidP="004E0E24">
      <w:pPr>
        <w:pStyle w:val="Akapitzlist"/>
        <w:numPr>
          <w:ilvl w:val="0"/>
          <w:numId w:val="1"/>
        </w:numPr>
      </w:pPr>
      <w:r>
        <w:t>Organizatorem konkursu jest Szkoła Podstawowa w Drożkach.</w:t>
      </w:r>
    </w:p>
    <w:p w:rsidR="004E0E24" w:rsidRDefault="004E0E24" w:rsidP="004E0E24">
      <w:pPr>
        <w:pStyle w:val="Akapitzlist"/>
        <w:numPr>
          <w:ilvl w:val="0"/>
          <w:numId w:val="1"/>
        </w:numPr>
      </w:pPr>
      <w:r>
        <w:t>Cele konkursu: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</w:t>
      </w:r>
      <w:r w:rsidR="00E67A1A">
        <w:t xml:space="preserve"> eliminowanie lęków u młodszych dzieci,</w:t>
      </w:r>
      <w:r w:rsidR="00E67A1A">
        <w:tab/>
      </w:r>
      <w:r w:rsidR="00E67A1A">
        <w:tab/>
      </w:r>
      <w:r w:rsidR="00E67A1A">
        <w:tab/>
      </w:r>
      <w:r w:rsidR="00E67A1A">
        <w:tab/>
      </w:r>
      <w:r w:rsidR="00E67A1A">
        <w:tab/>
      </w:r>
      <w:r w:rsidR="00E67A1A">
        <w:tab/>
        <w:t xml:space="preserve">-   </w:t>
      </w:r>
      <w:r>
        <w:t xml:space="preserve">rozwijanie umiejętności literackich,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  uwrażliwianie na piękno ojczystego języka,</w:t>
      </w:r>
      <w:r>
        <w:tab/>
      </w:r>
      <w:r>
        <w:tab/>
      </w:r>
      <w:r>
        <w:tab/>
      </w:r>
      <w:r>
        <w:tab/>
      </w:r>
      <w:r>
        <w:tab/>
      </w:r>
      <w:r>
        <w:tab/>
        <w:t>- stwarzanie możliwości debiutu młodym adeptom sztuki literackiej.</w:t>
      </w:r>
    </w:p>
    <w:p w:rsidR="004E0E24" w:rsidRDefault="004E0E24" w:rsidP="004E0E24">
      <w:pPr>
        <w:pStyle w:val="Akapitzlist"/>
        <w:numPr>
          <w:ilvl w:val="0"/>
          <w:numId w:val="1"/>
        </w:numPr>
      </w:pPr>
      <w:r>
        <w:t>Autorzy najlepszych prac otrzymają nagrody.</w:t>
      </w:r>
    </w:p>
    <w:p w:rsidR="004E0E24" w:rsidRDefault="004E0E24" w:rsidP="004E0E24">
      <w:pPr>
        <w:pStyle w:val="Akapitzlist"/>
        <w:numPr>
          <w:ilvl w:val="0"/>
          <w:numId w:val="1"/>
        </w:numPr>
      </w:pPr>
      <w:r>
        <w:t>Nagrodzone prace zostaną opublikowane na stronie internetowej szkoły</w:t>
      </w:r>
      <w:r w:rsidR="0011091E">
        <w:t xml:space="preserve"> oraz zaprezentowane społeczności szkolnej</w:t>
      </w:r>
      <w:r w:rsidR="00515E0C">
        <w:t xml:space="preserve"> podczas uroczystego spotkania zatytułowanego „Wieczór z bajką”.</w:t>
      </w:r>
    </w:p>
    <w:p w:rsidR="00515E0C" w:rsidRDefault="00515E0C" w:rsidP="004E0E24">
      <w:pPr>
        <w:pStyle w:val="Akapitzlist"/>
        <w:numPr>
          <w:ilvl w:val="0"/>
          <w:numId w:val="1"/>
        </w:numPr>
      </w:pPr>
      <w:r>
        <w:t>Organizator zastrzega sobie prawa: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 do zmian w regulaminie konkursu,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nierozstrzygnięcia konkursu w przypadku zbyt małej ilości nadesłanych prac.</w:t>
      </w:r>
    </w:p>
    <w:p w:rsidR="00515E0C" w:rsidRPr="00703CC6" w:rsidRDefault="00515E0C" w:rsidP="00515E0C">
      <w:pPr>
        <w:rPr>
          <w:b/>
        </w:rPr>
      </w:pPr>
      <w:r w:rsidRPr="00703CC6">
        <w:rPr>
          <w:b/>
        </w:rPr>
        <w:t>II  Zasady konkursu</w:t>
      </w:r>
    </w:p>
    <w:p w:rsidR="00515E0C" w:rsidRDefault="00515E0C" w:rsidP="00F1495E">
      <w:pPr>
        <w:pStyle w:val="Akapitzlist"/>
        <w:numPr>
          <w:ilvl w:val="0"/>
          <w:numId w:val="2"/>
        </w:numPr>
      </w:pPr>
      <w:r>
        <w:t xml:space="preserve">Termin trwania konkursu ogłasza organizator. Konkurs trwać będzie od 1 grudnia 2020r. do końca stycznia 2021 roku. </w:t>
      </w:r>
    </w:p>
    <w:p w:rsidR="00515E0C" w:rsidRDefault="00515E0C" w:rsidP="00F1495E">
      <w:pPr>
        <w:pStyle w:val="Akapitzlist"/>
        <w:numPr>
          <w:ilvl w:val="0"/>
          <w:numId w:val="2"/>
        </w:numPr>
      </w:pPr>
      <w:r>
        <w:t>Do konkursu przyjmowane będą prace pisane prozą</w:t>
      </w:r>
      <w:r w:rsidR="00C3267F">
        <w:t xml:space="preserve"> </w:t>
      </w:r>
      <w:r w:rsidR="00F1495E">
        <w:t>.</w:t>
      </w:r>
    </w:p>
    <w:p w:rsidR="00F1495E" w:rsidRDefault="00F1495E" w:rsidP="00F1495E">
      <w:pPr>
        <w:pStyle w:val="Akapitzlist"/>
        <w:numPr>
          <w:ilvl w:val="0"/>
          <w:numId w:val="2"/>
        </w:numPr>
      </w:pPr>
      <w:r>
        <w:t xml:space="preserve">Treść bajki powinna uwzględniać problematykę dziecięcych lęków, które mają </w:t>
      </w:r>
    </w:p>
    <w:p w:rsidR="00F1495E" w:rsidRPr="00703CC6" w:rsidRDefault="00F1495E" w:rsidP="00F1495E">
      <w:pPr>
        <w:rPr>
          <w:b/>
        </w:rPr>
      </w:pPr>
      <w:r w:rsidRPr="00703CC6">
        <w:rPr>
          <w:b/>
        </w:rPr>
        <w:t>III  Dostarczanie prac</w:t>
      </w:r>
    </w:p>
    <w:p w:rsidR="00F1495E" w:rsidRDefault="00F1495E" w:rsidP="00F1495E">
      <w:pPr>
        <w:pStyle w:val="Akapitzlist"/>
        <w:numPr>
          <w:ilvl w:val="0"/>
          <w:numId w:val="4"/>
        </w:numPr>
      </w:pPr>
      <w:r>
        <w:t xml:space="preserve"> </w:t>
      </w:r>
      <w:r w:rsidR="000D1EC1">
        <w:t xml:space="preserve">Bajki należy przesłać na adres: </w:t>
      </w:r>
      <w:hyperlink r:id="rId5" w:history="1">
        <w:r w:rsidR="000D1EC1" w:rsidRPr="00950473">
          <w:rPr>
            <w:rStyle w:val="Hipercze"/>
          </w:rPr>
          <w:t>izausarek@vp.pl</w:t>
        </w:r>
      </w:hyperlink>
    </w:p>
    <w:p w:rsidR="000D1EC1" w:rsidRDefault="000D1EC1" w:rsidP="000D1EC1">
      <w:pPr>
        <w:pStyle w:val="Akapitzlist"/>
        <w:numPr>
          <w:ilvl w:val="0"/>
          <w:numId w:val="4"/>
        </w:numPr>
        <w:jc w:val="both"/>
      </w:pPr>
      <w:r>
        <w:t>Do prac konkursowych należy dołączyć zgodę na publikację o treści: Wyrażam zgodę na wykorzystanie podczas odczytów i publikację mojej pracy przez Szkołę Podstawową w Drożkach na oficjalnej stronie internetowej szkoły.</w:t>
      </w:r>
    </w:p>
    <w:p w:rsidR="000D1EC1" w:rsidRPr="00703CC6" w:rsidRDefault="000D1EC1" w:rsidP="000D1EC1">
      <w:pPr>
        <w:jc w:val="both"/>
        <w:rPr>
          <w:b/>
        </w:rPr>
      </w:pPr>
      <w:r w:rsidRPr="00703CC6">
        <w:rPr>
          <w:b/>
        </w:rPr>
        <w:t>IV  Sposób oceny prac</w:t>
      </w:r>
    </w:p>
    <w:p w:rsidR="000D1EC1" w:rsidRDefault="000D1EC1" w:rsidP="000D1EC1">
      <w:pPr>
        <w:pStyle w:val="Akapitzlist"/>
        <w:numPr>
          <w:ilvl w:val="0"/>
          <w:numId w:val="6"/>
        </w:numPr>
        <w:jc w:val="both"/>
      </w:pPr>
      <w:r>
        <w:t>Prace oceniane będą przez członków jury.</w:t>
      </w:r>
    </w:p>
    <w:p w:rsidR="000D1EC1" w:rsidRDefault="000D1EC1" w:rsidP="000D1EC1">
      <w:pPr>
        <w:pStyle w:val="Akapitzlist"/>
        <w:numPr>
          <w:ilvl w:val="0"/>
          <w:numId w:val="6"/>
        </w:numPr>
        <w:jc w:val="both"/>
      </w:pPr>
      <w:r>
        <w:t>Kryteria oceny prac: wartość merytoryczna, poziom literacki, samodzielność i oryginalność.</w:t>
      </w:r>
    </w:p>
    <w:p w:rsidR="00703CC6" w:rsidRDefault="00703CC6" w:rsidP="000D1EC1">
      <w:pPr>
        <w:pStyle w:val="Akapitzlist"/>
        <w:numPr>
          <w:ilvl w:val="0"/>
          <w:numId w:val="6"/>
        </w:numPr>
        <w:jc w:val="both"/>
      </w:pPr>
      <w:r>
        <w:t>Proces oceniania prac jest tajny.</w:t>
      </w:r>
    </w:p>
    <w:p w:rsidR="00703CC6" w:rsidRDefault="00703CC6" w:rsidP="000D1EC1">
      <w:pPr>
        <w:pStyle w:val="Akapitzlist"/>
        <w:numPr>
          <w:ilvl w:val="0"/>
          <w:numId w:val="6"/>
        </w:numPr>
        <w:jc w:val="both"/>
      </w:pPr>
      <w:r>
        <w:t>Oficjalne rozstrzygnięcie konkursu nastąpi podczas najbliższej imprezy szkolnej, która będzie zorganizowana w nowym półroczu roku szkolnego 2020/21.</w:t>
      </w:r>
    </w:p>
    <w:p w:rsidR="00703CC6" w:rsidRDefault="00703CC6" w:rsidP="000D1EC1">
      <w:pPr>
        <w:pStyle w:val="Akapitzlist"/>
        <w:numPr>
          <w:ilvl w:val="0"/>
          <w:numId w:val="6"/>
        </w:numPr>
        <w:jc w:val="both"/>
      </w:pPr>
      <w:r>
        <w:t>W momencie ogłoszenia wyników zostaną podane imiona i nazwiska laureatów.</w:t>
      </w:r>
    </w:p>
    <w:p w:rsidR="00703CC6" w:rsidRPr="005215ED" w:rsidRDefault="00703CC6" w:rsidP="00703CC6">
      <w:pPr>
        <w:jc w:val="both"/>
        <w:rPr>
          <w:b/>
        </w:rPr>
      </w:pPr>
      <w:bookmarkStart w:id="0" w:name="_GoBack"/>
      <w:r w:rsidRPr="005215ED">
        <w:rPr>
          <w:b/>
        </w:rPr>
        <w:t>V  Nagrody przyznane zostaną trzem najlepszym pracom.</w:t>
      </w:r>
    </w:p>
    <w:p w:rsidR="00703CC6" w:rsidRPr="005215ED" w:rsidRDefault="00703CC6" w:rsidP="00703CC6">
      <w:pPr>
        <w:jc w:val="both"/>
        <w:rPr>
          <w:b/>
        </w:rPr>
      </w:pPr>
      <w:r w:rsidRPr="005215ED">
        <w:rPr>
          <w:b/>
        </w:rPr>
        <w:t>VI  Polityka prywatności</w:t>
      </w:r>
    </w:p>
    <w:bookmarkEnd w:id="0"/>
    <w:p w:rsidR="00703CC6" w:rsidRDefault="00703CC6" w:rsidP="00703CC6">
      <w:pPr>
        <w:pStyle w:val="Akapitzlist"/>
        <w:numPr>
          <w:ilvl w:val="0"/>
          <w:numId w:val="7"/>
        </w:numPr>
        <w:jc w:val="both"/>
      </w:pPr>
      <w:r>
        <w:t xml:space="preserve"> Warunkiem uczestnictwa w konkursie jest podanie prawdziwych danych osobowych.</w:t>
      </w:r>
    </w:p>
    <w:p w:rsidR="00703CC6" w:rsidRDefault="00703CC6" w:rsidP="00703CC6">
      <w:pPr>
        <w:pStyle w:val="Akapitzlist"/>
        <w:numPr>
          <w:ilvl w:val="0"/>
          <w:numId w:val="7"/>
        </w:numPr>
        <w:jc w:val="both"/>
      </w:pPr>
      <w:r>
        <w:t>Dane osobowe pozyskane będą wyłącznie do celów konkursu.</w:t>
      </w:r>
    </w:p>
    <w:p w:rsidR="00703CC6" w:rsidRDefault="00703CC6" w:rsidP="00703CC6">
      <w:pPr>
        <w:pStyle w:val="Akapitzlist"/>
        <w:numPr>
          <w:ilvl w:val="0"/>
          <w:numId w:val="7"/>
        </w:numPr>
        <w:jc w:val="both"/>
      </w:pPr>
      <w:r>
        <w:t>Wysłanie pracy jest równoznaczne ze zgodą na wykorzystanie danych osobowych do celu konkursu.</w:t>
      </w:r>
    </w:p>
    <w:p w:rsidR="00703CC6" w:rsidRDefault="00703CC6" w:rsidP="00703CC6">
      <w:pPr>
        <w:ind w:left="1008"/>
        <w:jc w:val="both"/>
      </w:pPr>
    </w:p>
    <w:sectPr w:rsidR="0070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4EDE"/>
    <w:multiLevelType w:val="hybridMultilevel"/>
    <w:tmpl w:val="A0D8EAF8"/>
    <w:lvl w:ilvl="0" w:tplc="39060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0F6AB8"/>
    <w:multiLevelType w:val="hybridMultilevel"/>
    <w:tmpl w:val="A3D8090E"/>
    <w:lvl w:ilvl="0" w:tplc="8AF20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1163E5"/>
    <w:multiLevelType w:val="hybridMultilevel"/>
    <w:tmpl w:val="1DFEF57C"/>
    <w:lvl w:ilvl="0" w:tplc="B5621DFE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 w15:restartNumberingAfterBreak="0">
    <w:nsid w:val="42865B5B"/>
    <w:multiLevelType w:val="hybridMultilevel"/>
    <w:tmpl w:val="C0C4C682"/>
    <w:lvl w:ilvl="0" w:tplc="EEE6B17E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 w15:restartNumberingAfterBreak="0">
    <w:nsid w:val="4FD85DE5"/>
    <w:multiLevelType w:val="hybridMultilevel"/>
    <w:tmpl w:val="19B202E6"/>
    <w:lvl w:ilvl="0" w:tplc="10AE3E4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60A0321A"/>
    <w:multiLevelType w:val="hybridMultilevel"/>
    <w:tmpl w:val="64326244"/>
    <w:lvl w:ilvl="0" w:tplc="A09C2D7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3FE6308"/>
    <w:multiLevelType w:val="hybridMultilevel"/>
    <w:tmpl w:val="9082756E"/>
    <w:lvl w:ilvl="0" w:tplc="5E787DE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24"/>
    <w:rsid w:val="000D1EC1"/>
    <w:rsid w:val="0011091E"/>
    <w:rsid w:val="004E0E24"/>
    <w:rsid w:val="00515E0C"/>
    <w:rsid w:val="005215ED"/>
    <w:rsid w:val="00703CC6"/>
    <w:rsid w:val="00C3267F"/>
    <w:rsid w:val="00E67A1A"/>
    <w:rsid w:val="00F1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4FD9"/>
  <w15:chartTrackingRefBased/>
  <w15:docId w15:val="{807D0CDF-EF7C-4790-84E7-05C43815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E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1E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1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ausarek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48609</dc:creator>
  <cp:keywords/>
  <dc:description/>
  <cp:lastModifiedBy>48609</cp:lastModifiedBy>
  <cp:revision>1</cp:revision>
  <dcterms:created xsi:type="dcterms:W3CDTF">2020-12-02T07:04:00Z</dcterms:created>
  <dcterms:modified xsi:type="dcterms:W3CDTF">2020-12-02T09:01:00Z</dcterms:modified>
</cp:coreProperties>
</file>